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B3" w:rsidRPr="00C97C56" w:rsidRDefault="00F938B3" w:rsidP="00F938B3">
      <w:pPr>
        <w:rPr>
          <w:b/>
          <w:bCs/>
          <w:rtl/>
          <w:lang w:bidi="fa-IR"/>
        </w:rPr>
      </w:pPr>
      <w:r w:rsidRPr="00C97C56">
        <w:rPr>
          <w:b/>
          <w:bCs/>
          <w:rtl/>
          <w:lang w:bidi="fa-IR"/>
        </w:rPr>
        <w:t>تعر</w:t>
      </w:r>
      <w:r w:rsidRPr="00C97C56">
        <w:rPr>
          <w:rFonts w:hint="cs"/>
          <w:b/>
          <w:bCs/>
          <w:rtl/>
          <w:lang w:bidi="fa-IR"/>
        </w:rPr>
        <w:t>ی</w:t>
      </w:r>
      <w:r w:rsidRPr="00C97C56">
        <w:rPr>
          <w:rFonts w:hint="eastAsia"/>
          <w:b/>
          <w:bCs/>
          <w:rtl/>
          <w:lang w:bidi="fa-IR"/>
        </w:rPr>
        <w:t>ف</w:t>
      </w:r>
      <w:r w:rsidRPr="00C97C56">
        <w:rPr>
          <w:b/>
          <w:bCs/>
          <w:rtl/>
          <w:lang w:bidi="fa-IR"/>
        </w:rPr>
        <w:t xml:space="preserve"> مد</w:t>
      </w:r>
      <w:r w:rsidRPr="00C97C56">
        <w:rPr>
          <w:rFonts w:hint="cs"/>
          <w:b/>
          <w:bCs/>
          <w:rtl/>
          <w:lang w:bidi="fa-IR"/>
        </w:rPr>
        <w:t>ی</w:t>
      </w:r>
      <w:r w:rsidRPr="00C97C56">
        <w:rPr>
          <w:rFonts w:hint="eastAsia"/>
          <w:b/>
          <w:bCs/>
          <w:rtl/>
          <w:lang w:bidi="fa-IR"/>
        </w:rPr>
        <w:t>ر</w:t>
      </w:r>
      <w:r w:rsidRPr="00C97C56">
        <w:rPr>
          <w:rFonts w:hint="cs"/>
          <w:b/>
          <w:bCs/>
          <w:rtl/>
          <w:lang w:bidi="fa-IR"/>
        </w:rPr>
        <w:t>ی</w:t>
      </w:r>
      <w:r w:rsidRPr="00C97C56">
        <w:rPr>
          <w:rFonts w:hint="eastAsia"/>
          <w:b/>
          <w:bCs/>
          <w:rtl/>
          <w:lang w:bidi="fa-IR"/>
        </w:rPr>
        <w:t>ت</w:t>
      </w:r>
      <w:r w:rsidRPr="00C97C56">
        <w:rPr>
          <w:b/>
          <w:bCs/>
          <w:rtl/>
          <w:lang w:bidi="fa-IR"/>
        </w:rPr>
        <w:t xml:space="preserve"> عملکرد</w:t>
      </w:r>
    </w:p>
    <w:p w:rsidR="00F938B3" w:rsidRDefault="00C97C56" w:rsidP="00F938B3">
      <w:pPr>
        <w:rPr>
          <w:lang w:bidi="fa-IR"/>
        </w:rPr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امروزه</w:t>
      </w:r>
      <w:r>
        <w:rPr>
          <w:rtl/>
          <w:lang w:bidi="fa-IR"/>
        </w:rPr>
        <w:t xml:space="preserve"> نقش منا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انسان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تغ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رات</w:t>
      </w:r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مواجه شده است. تمرکز استراتژ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بخش به سمت استراتژ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کلان سازمان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رفته و بعبارت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استراتژ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منابع انسان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همسو با استراتژ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کلان شرکت شده است. لذا منابع انسان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تلاش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 تا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کارکنان را به</w:t>
      </w:r>
      <w:r>
        <w:rPr>
          <w:rFonts w:hint="eastAsia"/>
          <w:rtl/>
          <w:lang w:bidi="fa-IR"/>
        </w:rPr>
        <w:t>بود</w:t>
      </w:r>
      <w:r>
        <w:rPr>
          <w:rtl/>
          <w:lang w:bidi="fa-IR"/>
        </w:rPr>
        <w:t xml:space="preserve"> دهد. به آنها انگ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دهد تا در فرا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برنامه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تصم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سازمان مشارکت داشته باشند.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همه</w:t>
      </w:r>
      <w:r>
        <w:rPr>
          <w:rtl/>
          <w:lang w:bidi="fa-IR"/>
        </w:rPr>
        <w:t xml:space="preserve"> فعال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اصل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منابع انسان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راستا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توسعه عملکرد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و انگ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زش</w:t>
      </w:r>
      <w:r>
        <w:rPr>
          <w:rtl/>
          <w:lang w:bidi="fa-IR"/>
        </w:rPr>
        <w:t xml:space="preserve"> کارکنان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باشد.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 گفت که نقش منابع انسان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تسه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کننده و توانمندساز و تبد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به نقطه عطف سازمان در رقابت با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سازمان ها شده است. فعال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مانند هدف گذار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ارز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وسته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شرفت</w:t>
      </w:r>
      <w:r>
        <w:rPr>
          <w:rtl/>
          <w:lang w:bidi="fa-IR"/>
        </w:rPr>
        <w:t xml:space="preserve"> کارکنان،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</w:t>
      </w:r>
      <w:r>
        <w:rPr>
          <w:rtl/>
          <w:lang w:bidi="fa-IR"/>
        </w:rPr>
        <w:t xml:space="preserve"> بازخوردها،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اده</w:t>
      </w:r>
      <w:r>
        <w:rPr>
          <w:rtl/>
          <w:lang w:bidi="fa-IR"/>
        </w:rPr>
        <w:t xml:space="preserve"> ساز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برنامه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توسعه کارکنان و طراح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پاداش 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جمله وظا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عملکرد هستند.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فرا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کارکنان با ورود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کارمند به سازمان شروع و با ترک سازمان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ابد</w:t>
      </w:r>
      <w:r>
        <w:rPr>
          <w:rtl/>
          <w:lang w:bidi="fa-IR"/>
        </w:rPr>
        <w:t>.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نظام مند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 که عملکرد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سازمان با بهبود عملکرد افراد در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چارچوب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بهبود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ابد</w:t>
      </w:r>
      <w:r>
        <w:rPr>
          <w:rtl/>
          <w:lang w:bidi="fa-IR"/>
        </w:rPr>
        <w:t>. همچن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ابزار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به تعال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سازمان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جاد</w:t>
      </w:r>
      <w:r>
        <w:rPr>
          <w:rtl/>
          <w:lang w:bidi="fa-IR"/>
        </w:rPr>
        <w:t xml:space="preserve"> ارتباطات موثر، تعر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نقش ها در چارچوب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مورد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و تدو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lastRenderedPageBreak/>
        <w:t>براساس</w:t>
      </w:r>
      <w:r>
        <w:rPr>
          <w:rtl/>
          <w:lang w:bidi="fa-IR"/>
        </w:rPr>
        <w:t xml:space="preserve"> تحق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قات</w:t>
      </w:r>
      <w:r>
        <w:rPr>
          <w:rtl/>
          <w:lang w:bidi="fa-IR"/>
        </w:rPr>
        <w:t xml:space="preserve"> آرمسترانگ و بارون (</w:t>
      </w:r>
      <w:r>
        <w:rPr>
          <w:lang w:bidi="fa-IR"/>
        </w:rPr>
        <w:t xml:space="preserve">Armstrong and Baron, </w:t>
      </w:r>
      <w:r>
        <w:rPr>
          <w:rtl/>
          <w:lang w:bidi="fa-IR"/>
        </w:rPr>
        <w:t>1998)،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کرد</w:t>
      </w:r>
      <w:r>
        <w:rPr>
          <w:rtl/>
          <w:lang w:bidi="fa-IR"/>
        </w:rPr>
        <w:t xml:space="preserve"> استراتژ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کپارچه</w:t>
      </w:r>
      <w:r>
        <w:rPr>
          <w:rtl/>
          <w:lang w:bidi="fa-IR"/>
        </w:rPr>
        <w:t xml:space="preserve"> است که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نتا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موفق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آم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در سازمان، عملکرد را بهبود و قابل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فرد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توسعه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دهد.</w:t>
      </w:r>
    </w:p>
    <w:p w:rsidR="000A5F6F" w:rsidRDefault="00F938B3" w:rsidP="00F938B3">
      <w:pPr>
        <w:rPr>
          <w:noProof/>
          <w:rtl/>
        </w:rPr>
      </w:pPr>
      <w:r>
        <w:rPr>
          <w:rtl/>
          <w:lang w:bidi="fa-IR"/>
        </w:rPr>
        <w:t xml:space="preserve"> </w:t>
      </w:r>
    </w:p>
    <w:p w:rsidR="00F938B3" w:rsidRDefault="00C97C56" w:rsidP="00F938B3">
      <w:pPr>
        <w:rPr>
          <w:lang w:bidi="fa-IR"/>
        </w:rPr>
      </w:pPr>
      <w:r>
        <w:rPr>
          <w:noProof/>
        </w:rPr>
        <w:drawing>
          <wp:inline distT="0" distB="0" distL="0" distR="0">
            <wp:extent cx="5943600" cy="392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5" b="18430"/>
                    <a:stretch/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B3" w:rsidRPr="000A5F6F" w:rsidRDefault="00F938B3" w:rsidP="00F938B3">
      <w:pPr>
        <w:rPr>
          <w:b/>
          <w:bCs/>
          <w:lang w:bidi="fa-IR"/>
        </w:rPr>
      </w:pPr>
      <w:bookmarkStart w:id="0" w:name="_GoBack"/>
      <w:r w:rsidRPr="000A5F6F">
        <w:rPr>
          <w:rFonts w:hint="eastAsia"/>
          <w:b/>
          <w:bCs/>
          <w:rtl/>
          <w:lang w:bidi="fa-IR"/>
        </w:rPr>
        <w:t>فرا</w:t>
      </w:r>
      <w:r w:rsidRPr="000A5F6F">
        <w:rPr>
          <w:rFonts w:hint="cs"/>
          <w:b/>
          <w:bCs/>
          <w:rtl/>
          <w:lang w:bidi="fa-IR"/>
        </w:rPr>
        <w:t>ی</w:t>
      </w:r>
      <w:r w:rsidRPr="000A5F6F">
        <w:rPr>
          <w:rFonts w:hint="eastAsia"/>
          <w:b/>
          <w:bCs/>
          <w:rtl/>
          <w:lang w:bidi="fa-IR"/>
        </w:rPr>
        <w:t>ند</w:t>
      </w:r>
      <w:r w:rsidRPr="000A5F6F">
        <w:rPr>
          <w:b/>
          <w:bCs/>
          <w:rtl/>
          <w:lang w:bidi="fa-IR"/>
        </w:rPr>
        <w:t xml:space="preserve"> مد</w:t>
      </w:r>
      <w:r w:rsidRPr="000A5F6F">
        <w:rPr>
          <w:rFonts w:hint="cs"/>
          <w:b/>
          <w:bCs/>
          <w:rtl/>
          <w:lang w:bidi="fa-IR"/>
        </w:rPr>
        <w:t>ی</w:t>
      </w:r>
      <w:r w:rsidRPr="000A5F6F">
        <w:rPr>
          <w:rFonts w:hint="eastAsia"/>
          <w:b/>
          <w:bCs/>
          <w:rtl/>
          <w:lang w:bidi="fa-IR"/>
        </w:rPr>
        <w:t>ر</w:t>
      </w:r>
      <w:r w:rsidRPr="000A5F6F">
        <w:rPr>
          <w:rFonts w:hint="cs"/>
          <w:b/>
          <w:bCs/>
          <w:rtl/>
          <w:lang w:bidi="fa-IR"/>
        </w:rPr>
        <w:t>ی</w:t>
      </w:r>
      <w:r w:rsidRPr="000A5F6F">
        <w:rPr>
          <w:rFonts w:hint="eastAsia"/>
          <w:b/>
          <w:bCs/>
          <w:rtl/>
          <w:lang w:bidi="fa-IR"/>
        </w:rPr>
        <w:t>ت</w:t>
      </w:r>
      <w:r w:rsidRPr="000A5F6F">
        <w:rPr>
          <w:b/>
          <w:bCs/>
          <w:rtl/>
          <w:lang w:bidi="fa-IR"/>
        </w:rPr>
        <w:t xml:space="preserve"> عملکرد</w:t>
      </w:r>
    </w:p>
    <w:bookmarkEnd w:id="0"/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اصطلاح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در ابتدا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1980، زمان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برنامه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جامع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استانداردها عال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عملکرد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اوج خود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محبوب شد. ابزارا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مانند طراح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شغل، توسعه رهبر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آموزش و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پاداش 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چارچوب جامع جد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کنار فرا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ارز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عملکرد سنت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توسعه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</w:t>
      </w:r>
      <w:r>
        <w:rPr>
          <w:rtl/>
          <w:lang w:bidi="fa-IR"/>
        </w:rPr>
        <w:t>.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فرا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وسته</w:t>
      </w:r>
      <w:r>
        <w:rPr>
          <w:rtl/>
          <w:lang w:bidi="fa-IR"/>
        </w:rPr>
        <w:t xml:space="preserve"> است که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سرپرستان و کارکنان در کل سال در جر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شامل بخش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شود: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تشر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صر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شغل و برنامه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عملکرد کارکنان.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گز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افراد مناسب با بکارگ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فرا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گز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مناسب.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ازها</w:t>
      </w:r>
      <w:r>
        <w:rPr>
          <w:rtl/>
          <w:lang w:bidi="fa-IR"/>
        </w:rPr>
        <w:t xml:space="preserve"> و استانداردها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عملکرد، اندازه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نتا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و بهره 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وسته</w:t>
      </w:r>
      <w:r>
        <w:rPr>
          <w:rtl/>
          <w:lang w:bidi="fa-IR"/>
        </w:rPr>
        <w:t xml:space="preserve"> 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عملکرد و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</w:t>
      </w:r>
      <w:r>
        <w:rPr>
          <w:rtl/>
          <w:lang w:bidi="fa-IR"/>
        </w:rPr>
        <w:t xml:space="preserve"> بازخوردها در طول دوره.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آموزش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توسعه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اندازه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نتا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بدست آمده.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lastRenderedPageBreak/>
        <w:t>اجرا</w:t>
      </w:r>
      <w:r>
        <w:rPr>
          <w:rtl/>
          <w:lang w:bidi="fa-IR"/>
        </w:rPr>
        <w:t xml:space="preserve"> برنامه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توسعه کارکنان.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برگزار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نشست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فصل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توسعه عملکرد و 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عملکرد کارکنان براساس برنامه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عملکرد.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طراح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پاداش و جبران خدمت موثر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کارکنان برتر.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پشت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توسعه مس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شغل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کارکنان.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درک</w:t>
      </w:r>
      <w:r>
        <w:rPr>
          <w:rtl/>
          <w:lang w:bidi="fa-IR"/>
        </w:rPr>
        <w:t xml:space="preserve"> علت ترک کارکنان و در نت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جه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خروج از سازمان.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نت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جه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فرا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کارکنان، دستاوردها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شخص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کارکنان را با مامور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چشم انداز سازمان همتراز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کند. کارکنان را از 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مت</w:t>
      </w:r>
      <w:r>
        <w:rPr>
          <w:rtl/>
          <w:lang w:bidi="fa-IR"/>
        </w:rPr>
        <w:t xml:space="preserve"> اجرا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مشاغل،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به تعال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سازمان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آگاه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سازد. با 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انتظارات عملکرد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شفاف که شامل نتا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ج،</w:t>
      </w:r>
      <w:r>
        <w:rPr>
          <w:rtl/>
          <w:lang w:bidi="fa-IR"/>
        </w:rPr>
        <w:t xml:space="preserve"> اقدامات و رفتارها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شود، به کارک</w:t>
      </w:r>
      <w:r>
        <w:rPr>
          <w:rFonts w:hint="eastAsia"/>
          <w:rtl/>
          <w:lang w:bidi="fa-IR"/>
        </w:rPr>
        <w:t>نان</w:t>
      </w:r>
      <w:r>
        <w:rPr>
          <w:rtl/>
          <w:lang w:bidi="fa-IR"/>
        </w:rPr>
        <w:t xml:space="preserve"> کمک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 تا انتظارات انها را خارج از شغل آنها درک کند. بازخوردها را بطور منظم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کند. بنابرا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مسائل را در مرحله مقدمات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و اقدامات اصلاح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انجام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دهند.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نت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جه،</w:t>
      </w:r>
      <w:r>
        <w:rPr>
          <w:rtl/>
          <w:lang w:bidi="fa-IR"/>
        </w:rPr>
        <w:t xml:space="preserve">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عملکرد کارکنان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تواند به عنوان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فعالانه در نظر گرفته شود که عملکرد کارکنان را در راستا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اهداف و عملکرد مورد نظر سازمان 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کند. در واقع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اهداف سازمان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فرد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تعال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عملکرد توازن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کپارچگ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جاد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کند.</w:t>
      </w:r>
    </w:p>
    <w:p w:rsidR="00F938B3" w:rsidRDefault="00F938B3" w:rsidP="00F938B3">
      <w:pPr>
        <w:rPr>
          <w:lang w:bidi="fa-IR"/>
        </w:rPr>
      </w:pPr>
      <w:r>
        <w:rPr>
          <w:rtl/>
          <w:lang w:bidi="fa-IR"/>
        </w:rPr>
        <w:t xml:space="preserve"> </w:t>
      </w:r>
    </w:p>
    <w:p w:rsidR="00F938B3" w:rsidRDefault="00F938B3" w:rsidP="00F938B3">
      <w:pPr>
        <w:rPr>
          <w:lang w:bidi="fa-IR"/>
        </w:rPr>
      </w:pPr>
      <w:r>
        <w:rPr>
          <w:rFonts w:hint="eastAsia"/>
          <w:rtl/>
          <w:lang w:bidi="fa-IR"/>
        </w:rPr>
        <w:t>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سنده</w:t>
      </w:r>
      <w:r>
        <w:rPr>
          <w:rtl/>
          <w:lang w:bidi="fa-IR"/>
        </w:rPr>
        <w:t>: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دحسن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رحس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</w:p>
    <w:p w:rsidR="00A5047F" w:rsidRPr="00F938B3" w:rsidRDefault="00A5047F" w:rsidP="00F938B3">
      <w:pPr>
        <w:rPr>
          <w:lang w:bidi="fa-IR"/>
        </w:rPr>
      </w:pPr>
    </w:p>
    <w:sectPr w:rsidR="00A5047F" w:rsidRPr="00F9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56C87"/>
    <w:multiLevelType w:val="hybridMultilevel"/>
    <w:tmpl w:val="112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A1"/>
    <w:rsid w:val="000A5F6F"/>
    <w:rsid w:val="000D6896"/>
    <w:rsid w:val="003B178A"/>
    <w:rsid w:val="003D5610"/>
    <w:rsid w:val="004A068F"/>
    <w:rsid w:val="005246CD"/>
    <w:rsid w:val="00881AE4"/>
    <w:rsid w:val="00A5047F"/>
    <w:rsid w:val="00C97C56"/>
    <w:rsid w:val="00D55019"/>
    <w:rsid w:val="00EB0E5B"/>
    <w:rsid w:val="00EE28F7"/>
    <w:rsid w:val="00F938B3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B6C3"/>
  <w15:chartTrackingRefBased/>
  <w15:docId w15:val="{B996E34F-1B4B-47C6-A592-F002F465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color w:val="000000" w:themeColor="text1"/>
        <w:sz w:val="26"/>
        <w:szCs w:val="26"/>
        <w:lang w:val="en-US" w:eastAsia="en-US" w:bidi="ar-SA"/>
      </w:rPr>
    </w:rPrDefault>
    <w:pPrDefault>
      <w:pPr>
        <w:bidi/>
        <w:spacing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F7"/>
  </w:style>
  <w:style w:type="paragraph" w:styleId="Heading1">
    <w:name w:val="heading 1"/>
    <w:basedOn w:val="Normal"/>
    <w:next w:val="Normal"/>
    <w:link w:val="Heading1Char"/>
    <w:uiPriority w:val="9"/>
    <w:qFormat/>
    <w:rsid w:val="000D6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0D68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689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81AE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Hasan</dc:creator>
  <cp:keywords/>
  <dc:description/>
  <cp:lastModifiedBy>Seyed Hasan</cp:lastModifiedBy>
  <cp:revision>1</cp:revision>
  <dcterms:created xsi:type="dcterms:W3CDTF">2017-11-06T07:18:00Z</dcterms:created>
  <dcterms:modified xsi:type="dcterms:W3CDTF">2017-11-06T07:55:00Z</dcterms:modified>
</cp:coreProperties>
</file>